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86C00" w:rsidRPr="001F2628" w:rsidRDefault="00B86C00" w:rsidP="001F2628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F2628">
        <w:rPr>
          <w:rFonts w:ascii="Times New Roman" w:hAnsi="Times New Roman"/>
          <w:b/>
          <w:color w:val="000000"/>
          <w:sz w:val="28"/>
          <w:szCs w:val="28"/>
        </w:rPr>
        <w:t>Учитель: МБОУ «СОШ №1 с углубленным изучением отдельных предметов» Соловьева Светлана Васильевна</w:t>
      </w:r>
    </w:p>
    <w:p w:rsidR="00B86C00" w:rsidRPr="001F2628" w:rsidRDefault="00B86C00" w:rsidP="001F2628">
      <w:pPr>
        <w:spacing w:line="240" w:lineRule="auto"/>
        <w:rPr>
          <w:rFonts w:ascii="Times New Roman" w:hAnsi="Times New Roman"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Предмет</w:t>
      </w:r>
      <w:r w:rsidRPr="001F2628">
        <w:rPr>
          <w:rFonts w:ascii="Times New Roman" w:hAnsi="Times New Roman"/>
          <w:sz w:val="28"/>
          <w:szCs w:val="28"/>
        </w:rPr>
        <w:t>: Английский язык.</w:t>
      </w:r>
    </w:p>
    <w:p w:rsidR="00B86C00" w:rsidRPr="001F2628" w:rsidRDefault="00B86C00" w:rsidP="001F2628">
      <w:pPr>
        <w:spacing w:line="240" w:lineRule="auto"/>
        <w:rPr>
          <w:rFonts w:ascii="Times New Roman" w:hAnsi="Times New Roman"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>: 5 «Б</w:t>
      </w:r>
      <w:r w:rsidRPr="001F2628">
        <w:rPr>
          <w:rFonts w:ascii="Times New Roman" w:hAnsi="Times New Roman"/>
          <w:sz w:val="28"/>
          <w:szCs w:val="28"/>
        </w:rPr>
        <w:t>».</w:t>
      </w:r>
    </w:p>
    <w:p w:rsidR="00B86C00" w:rsidRPr="001F2628" w:rsidRDefault="00B86C00" w:rsidP="001F2628">
      <w:pPr>
        <w:spacing w:line="240" w:lineRule="auto"/>
        <w:rPr>
          <w:rFonts w:ascii="Times New Roman" w:hAnsi="Times New Roman"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Базовый учебник</w:t>
      </w:r>
      <w:r w:rsidRPr="001F2628">
        <w:rPr>
          <w:rFonts w:ascii="Times New Roman" w:hAnsi="Times New Roman"/>
          <w:sz w:val="28"/>
          <w:szCs w:val="28"/>
        </w:rPr>
        <w:t xml:space="preserve">: УМК </w:t>
      </w:r>
      <w:r w:rsidRPr="001F2628">
        <w:rPr>
          <w:rFonts w:ascii="Times New Roman" w:hAnsi="Times New Roman"/>
          <w:sz w:val="28"/>
          <w:szCs w:val="28"/>
          <w:lang w:val="en-US"/>
        </w:rPr>
        <w:t>English</w:t>
      </w:r>
      <w:r w:rsidRPr="001F2628">
        <w:rPr>
          <w:rFonts w:ascii="Times New Roman" w:hAnsi="Times New Roman"/>
          <w:sz w:val="28"/>
          <w:szCs w:val="28"/>
        </w:rPr>
        <w:t xml:space="preserve"> Афанасьева О.В., Михеева И.В. «</w:t>
      </w:r>
      <w:r w:rsidRPr="001F2628">
        <w:rPr>
          <w:rFonts w:ascii="Times New Roman" w:hAnsi="Times New Roman"/>
          <w:sz w:val="28"/>
          <w:szCs w:val="28"/>
          <w:lang w:val="en-US"/>
        </w:rPr>
        <w:t>Rainbow</w:t>
      </w:r>
      <w:r w:rsidRPr="001F2628">
        <w:rPr>
          <w:rFonts w:ascii="Times New Roman" w:hAnsi="Times New Roman"/>
          <w:sz w:val="28"/>
          <w:szCs w:val="28"/>
        </w:rPr>
        <w:t xml:space="preserve"> </w:t>
      </w:r>
      <w:r w:rsidRPr="001F2628">
        <w:rPr>
          <w:rFonts w:ascii="Times New Roman" w:hAnsi="Times New Roman"/>
          <w:sz w:val="28"/>
          <w:szCs w:val="28"/>
          <w:lang w:val="en-US"/>
        </w:rPr>
        <w:t>English</w:t>
      </w:r>
      <w:r w:rsidRPr="001F2628">
        <w:rPr>
          <w:rFonts w:ascii="Times New Roman" w:hAnsi="Times New Roman"/>
          <w:sz w:val="28"/>
          <w:szCs w:val="28"/>
        </w:rPr>
        <w:t>».</w:t>
      </w:r>
    </w:p>
    <w:p w:rsidR="00B86C00" w:rsidRPr="001F2628" w:rsidRDefault="00B86C00" w:rsidP="001F2628">
      <w:pPr>
        <w:spacing w:line="240" w:lineRule="auto"/>
        <w:rPr>
          <w:rFonts w:ascii="Times New Roman" w:hAnsi="Times New Roman"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Место урока в системе урока:</w:t>
      </w:r>
      <w:r>
        <w:rPr>
          <w:rFonts w:ascii="Times New Roman" w:hAnsi="Times New Roman"/>
          <w:sz w:val="28"/>
          <w:szCs w:val="28"/>
        </w:rPr>
        <w:t xml:space="preserve"> 1</w:t>
      </w:r>
      <w:r w:rsidRPr="001F2628">
        <w:rPr>
          <w:rFonts w:ascii="Times New Roman" w:hAnsi="Times New Roman"/>
          <w:sz w:val="28"/>
          <w:szCs w:val="28"/>
        </w:rPr>
        <w:t xml:space="preserve"> урок при изучении темы.</w:t>
      </w:r>
    </w:p>
    <w:p w:rsidR="00B86C00" w:rsidRPr="00852ED6" w:rsidRDefault="00B86C00" w:rsidP="001F2628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1F2628">
        <w:rPr>
          <w:rFonts w:ascii="Times New Roman" w:hAnsi="Times New Roman"/>
          <w:b/>
          <w:sz w:val="28"/>
          <w:szCs w:val="28"/>
        </w:rPr>
        <w:t>Уровень</w:t>
      </w:r>
      <w:r w:rsidRPr="00852ED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1F2628">
        <w:rPr>
          <w:rFonts w:ascii="Times New Roman" w:hAnsi="Times New Roman"/>
          <w:b/>
          <w:sz w:val="28"/>
          <w:szCs w:val="28"/>
        </w:rPr>
        <w:t>изучения</w:t>
      </w:r>
      <w:r w:rsidRPr="00852ED6">
        <w:rPr>
          <w:rFonts w:ascii="Times New Roman" w:hAnsi="Times New Roman"/>
          <w:b/>
          <w:sz w:val="28"/>
          <w:szCs w:val="28"/>
          <w:lang w:val="en-US"/>
        </w:rPr>
        <w:t>:</w:t>
      </w:r>
      <w:r w:rsidRPr="00852ED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F2628">
        <w:rPr>
          <w:rFonts w:ascii="Times New Roman" w:hAnsi="Times New Roman"/>
          <w:sz w:val="28"/>
          <w:szCs w:val="28"/>
        </w:rPr>
        <w:t>базовый</w:t>
      </w:r>
      <w:r w:rsidRPr="00852ED6">
        <w:rPr>
          <w:rFonts w:ascii="Times New Roman" w:hAnsi="Times New Roman"/>
          <w:sz w:val="28"/>
          <w:szCs w:val="28"/>
          <w:lang w:val="en-US"/>
        </w:rPr>
        <w:t>.</w:t>
      </w:r>
    </w:p>
    <w:p w:rsidR="00B86C00" w:rsidRPr="00322083" w:rsidRDefault="00B86C00" w:rsidP="001F2628">
      <w:pPr>
        <w:shd w:val="clear" w:color="auto" w:fill="FFFFFF"/>
        <w:spacing w:after="45" w:line="240" w:lineRule="auto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1F2628">
        <w:rPr>
          <w:rFonts w:ascii="Times New Roman" w:hAnsi="Times New Roman"/>
          <w:b/>
          <w:sz w:val="28"/>
          <w:szCs w:val="28"/>
        </w:rPr>
        <w:t>Тема</w:t>
      </w:r>
      <w:r w:rsidRPr="00852ED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1F2628">
        <w:rPr>
          <w:rFonts w:ascii="Times New Roman" w:hAnsi="Times New Roman"/>
          <w:b/>
          <w:sz w:val="28"/>
          <w:szCs w:val="28"/>
        </w:rPr>
        <w:t>урока</w:t>
      </w:r>
      <w:r w:rsidRPr="00852ED6">
        <w:rPr>
          <w:rFonts w:ascii="Times New Roman" w:hAnsi="Times New Roman"/>
          <w:sz w:val="28"/>
          <w:szCs w:val="28"/>
          <w:lang w:val="en-US"/>
        </w:rPr>
        <w:t xml:space="preserve">: </w:t>
      </w:r>
      <w:bookmarkStart w:id="0" w:name="_Hlk88629561"/>
      <w:r w:rsidRPr="00852ED6">
        <w:rPr>
          <w:rFonts w:ascii="Times New Roman" w:hAnsi="Times New Roman"/>
          <w:sz w:val="28"/>
          <w:szCs w:val="28"/>
          <w:lang w:val="en-US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In the world of professions</w:t>
      </w:r>
      <w:r w:rsidRPr="00852ED6">
        <w:rPr>
          <w:rFonts w:ascii="Times New Roman" w:hAnsi="Times New Roman"/>
          <w:sz w:val="28"/>
          <w:szCs w:val="28"/>
          <w:lang w:val="en-US"/>
        </w:rPr>
        <w:t>»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B86C00" w:rsidRPr="001F2628" w:rsidRDefault="00B86C00" w:rsidP="001F2628">
      <w:pPr>
        <w:spacing w:line="240" w:lineRule="auto"/>
        <w:rPr>
          <w:rFonts w:ascii="Times New Roman" w:hAnsi="Times New Roman"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Тип урока: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2628">
        <w:rPr>
          <w:rFonts w:ascii="Times New Roman" w:hAnsi="Times New Roman"/>
          <w:sz w:val="28"/>
          <w:szCs w:val="28"/>
        </w:rPr>
        <w:t>урок открытия нового знания.</w:t>
      </w:r>
    </w:p>
    <w:bookmarkEnd w:id="0"/>
    <w:p w:rsidR="00B86C00" w:rsidRPr="001F2628" w:rsidRDefault="00B86C00" w:rsidP="001F2628">
      <w:pPr>
        <w:spacing w:line="240" w:lineRule="auto"/>
        <w:rPr>
          <w:rFonts w:ascii="Times New Roman" w:hAnsi="Times New Roman"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Формы работы</w:t>
      </w:r>
      <w:r w:rsidRPr="001F2628">
        <w:rPr>
          <w:rFonts w:ascii="Times New Roman" w:hAnsi="Times New Roman"/>
          <w:sz w:val="28"/>
          <w:szCs w:val="28"/>
        </w:rPr>
        <w:t>: фронтальная, индивидуальная, парная, групповая.</w:t>
      </w:r>
    </w:p>
    <w:p w:rsidR="00B86C00" w:rsidRDefault="00B86C00" w:rsidP="001F26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Цель:</w:t>
      </w:r>
      <w:r w:rsidRPr="001F2628">
        <w:rPr>
          <w:rFonts w:ascii="Times New Roman" w:hAnsi="Times New Roman"/>
          <w:sz w:val="28"/>
          <w:szCs w:val="28"/>
        </w:rPr>
        <w:t xml:space="preserve"> создание необходимых условий для формирования умения у обучающихся использовать </w:t>
      </w:r>
      <w:r>
        <w:rPr>
          <w:rFonts w:ascii="Times New Roman" w:hAnsi="Times New Roman"/>
          <w:sz w:val="28"/>
          <w:szCs w:val="28"/>
        </w:rPr>
        <w:t xml:space="preserve">лексические и грамматические структуры </w:t>
      </w:r>
      <w:r w:rsidRPr="001F2628">
        <w:rPr>
          <w:rFonts w:ascii="Times New Roman" w:hAnsi="Times New Roman"/>
          <w:sz w:val="28"/>
          <w:szCs w:val="28"/>
        </w:rPr>
        <w:t>в устной и письменной речи.</w:t>
      </w:r>
    </w:p>
    <w:p w:rsidR="00614ABB" w:rsidRPr="00614ABB" w:rsidRDefault="00614ABB" w:rsidP="00614ABB">
      <w:pPr>
        <w:pStyle w:val="a3"/>
        <w:ind w:left="0"/>
        <w:jc w:val="both"/>
        <w:rPr>
          <w:rFonts w:ascii="Calibri" w:hAnsi="Calibri"/>
          <w:sz w:val="28"/>
          <w:szCs w:val="28"/>
        </w:rPr>
      </w:pPr>
      <w:r w:rsidRPr="0052576A">
        <w:rPr>
          <w:b/>
          <w:sz w:val="28"/>
          <w:szCs w:val="28"/>
        </w:rPr>
        <w:t>Цель для обучающихся:</w:t>
      </w:r>
      <w:r w:rsidRPr="0052576A">
        <w:rPr>
          <w:bCs/>
          <w:color w:val="000000"/>
          <w:sz w:val="28"/>
          <w:szCs w:val="28"/>
        </w:rPr>
        <w:t xml:space="preserve"> </w:t>
      </w:r>
      <w:r>
        <w:rPr>
          <w:rFonts w:eastAsia="NSimSun" w:cs="Arial"/>
          <w:kern w:val="2"/>
          <w:sz w:val="28"/>
          <w:szCs w:val="28"/>
          <w:lang w:eastAsia="zh-CN" w:bidi="hi-IN"/>
        </w:rPr>
        <w:t>научиться ра</w:t>
      </w:r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>спознавать и употреблять в устной и письменной речи коммуникативные типы предложений на основе речевых образцов вида: «</w:t>
      </w:r>
      <w:proofErr w:type="spellStart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>They</w:t>
      </w:r>
      <w:proofErr w:type="spellEnd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>could</w:t>
      </w:r>
      <w:proofErr w:type="spellEnd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>do</w:t>
      </w:r>
      <w:proofErr w:type="spellEnd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 xml:space="preserve"> / </w:t>
      </w:r>
      <w:proofErr w:type="spellStart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>They</w:t>
      </w:r>
      <w:proofErr w:type="spellEnd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>could</w:t>
      </w:r>
      <w:proofErr w:type="spellEnd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>not</w:t>
      </w:r>
      <w:proofErr w:type="spellEnd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 xml:space="preserve"> (</w:t>
      </w:r>
      <w:proofErr w:type="spellStart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>couldn’t</w:t>
      </w:r>
      <w:proofErr w:type="spellEnd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 xml:space="preserve">) </w:t>
      </w:r>
      <w:proofErr w:type="spellStart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>do</w:t>
      </w:r>
      <w:proofErr w:type="spellEnd"/>
      <w:r w:rsidRPr="00A1028B">
        <w:rPr>
          <w:rFonts w:eastAsia="NSimSun" w:cs="Arial"/>
          <w:kern w:val="2"/>
          <w:sz w:val="28"/>
          <w:szCs w:val="28"/>
          <w:lang w:eastAsia="zh-CN" w:bidi="hi-IN"/>
        </w:rPr>
        <w:t>.</w:t>
      </w:r>
    </w:p>
    <w:p w:rsidR="00B86C00" w:rsidRPr="001F2628" w:rsidRDefault="00B86C00" w:rsidP="001F26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Задачи урока:</w:t>
      </w:r>
    </w:p>
    <w:p w:rsidR="00B86C00" w:rsidRPr="00FE0AE5" w:rsidRDefault="00B86C00" w:rsidP="0096387D">
      <w:pPr>
        <w:pStyle w:val="a3"/>
        <w:numPr>
          <w:ilvl w:val="0"/>
          <w:numId w:val="2"/>
        </w:numPr>
        <w:jc w:val="both"/>
        <w:rPr>
          <w:rFonts w:eastAsia="Calibri"/>
          <w:sz w:val="28"/>
          <w:szCs w:val="28"/>
          <w:lang w:eastAsia="en-US"/>
        </w:rPr>
      </w:pPr>
      <w:r w:rsidRPr="00FE0AE5">
        <w:rPr>
          <w:rFonts w:eastAsia="Calibri"/>
          <w:sz w:val="28"/>
          <w:szCs w:val="28"/>
          <w:lang w:eastAsia="en-US"/>
        </w:rPr>
        <w:t>Актуализировать знания</w:t>
      </w:r>
      <w:r w:rsidR="00FE0AE5">
        <w:rPr>
          <w:rFonts w:eastAsia="Calibri"/>
          <w:sz w:val="28"/>
          <w:szCs w:val="28"/>
          <w:lang w:eastAsia="en-US"/>
        </w:rPr>
        <w:t xml:space="preserve"> обучающихся</w:t>
      </w:r>
      <w:r w:rsidRPr="00FE0AE5">
        <w:rPr>
          <w:rFonts w:eastAsia="Calibri"/>
          <w:sz w:val="28"/>
          <w:szCs w:val="28"/>
          <w:lang w:eastAsia="en-US"/>
        </w:rPr>
        <w:t xml:space="preserve"> о</w:t>
      </w:r>
      <w:r w:rsidR="00FE0AE5" w:rsidRPr="00FE0AE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E0AE5" w:rsidRPr="00FE0AE5">
        <w:rPr>
          <w:rFonts w:eastAsia="Calibri"/>
          <w:sz w:val="28"/>
          <w:szCs w:val="28"/>
          <w:lang w:eastAsia="en-US"/>
        </w:rPr>
        <w:t>звукопроизносительной</w:t>
      </w:r>
      <w:proofErr w:type="spellEnd"/>
      <w:r w:rsidR="00FE0AE5" w:rsidRPr="00FE0AE5">
        <w:rPr>
          <w:rFonts w:eastAsia="Calibri"/>
          <w:sz w:val="28"/>
          <w:szCs w:val="28"/>
          <w:lang w:eastAsia="en-US"/>
        </w:rPr>
        <w:t xml:space="preserve"> стороне речи</w:t>
      </w:r>
      <w:r w:rsidR="00FE0AE5">
        <w:rPr>
          <w:rFonts w:eastAsia="Calibri"/>
          <w:sz w:val="28"/>
          <w:szCs w:val="28"/>
          <w:lang w:eastAsia="en-US"/>
        </w:rPr>
        <w:t xml:space="preserve"> при</w:t>
      </w:r>
      <w:r w:rsidRPr="00FE0AE5">
        <w:rPr>
          <w:rFonts w:eastAsia="Calibri"/>
          <w:sz w:val="28"/>
          <w:szCs w:val="28"/>
          <w:lang w:eastAsia="en-US"/>
        </w:rPr>
        <w:t xml:space="preserve"> </w:t>
      </w:r>
      <w:r w:rsidR="00FE0AE5">
        <w:rPr>
          <w:rFonts w:eastAsia="Calibri"/>
          <w:sz w:val="28"/>
          <w:szCs w:val="28"/>
          <w:lang w:eastAsia="en-US"/>
        </w:rPr>
        <w:t>повторении звуков</w:t>
      </w:r>
      <w:r w:rsidRPr="00FE0AE5">
        <w:rPr>
          <w:rFonts w:eastAsia="Calibri"/>
          <w:sz w:val="28"/>
          <w:szCs w:val="28"/>
          <w:lang w:eastAsia="en-US"/>
        </w:rPr>
        <w:t xml:space="preserve"> [d], [h], [t], [w].</w:t>
      </w:r>
    </w:p>
    <w:p w:rsidR="00B86C00" w:rsidRPr="00FE0AE5" w:rsidRDefault="00B86C00" w:rsidP="0096387D">
      <w:pPr>
        <w:pStyle w:val="a3"/>
        <w:numPr>
          <w:ilvl w:val="0"/>
          <w:numId w:val="2"/>
        </w:numPr>
        <w:jc w:val="both"/>
        <w:rPr>
          <w:rFonts w:eastAsia="Calibri"/>
          <w:sz w:val="28"/>
          <w:szCs w:val="28"/>
          <w:lang w:eastAsia="en-US"/>
        </w:rPr>
      </w:pPr>
      <w:r w:rsidRPr="00FE0AE5">
        <w:rPr>
          <w:rFonts w:eastAsia="Calibri"/>
          <w:sz w:val="28"/>
          <w:szCs w:val="28"/>
          <w:lang w:eastAsia="en-US"/>
        </w:rPr>
        <w:t>Организовать деятельность обучающихся по ознакомлению с новыми лексическими единицами.</w:t>
      </w:r>
    </w:p>
    <w:p w:rsidR="00B86C00" w:rsidRDefault="00B86C00" w:rsidP="0096387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F2628">
        <w:rPr>
          <w:sz w:val="28"/>
          <w:szCs w:val="28"/>
        </w:rPr>
        <w:t>Распознавать и употреблять в устной и письменной речи коммуникативные типы предложений</w:t>
      </w:r>
      <w:r w:rsidRPr="0096387D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основе речевых образцов вида:</w:t>
      </w:r>
      <w:r w:rsidRPr="001F2628">
        <w:rPr>
          <w:sz w:val="28"/>
          <w:szCs w:val="28"/>
        </w:rPr>
        <w:t xml:space="preserve"> </w:t>
      </w:r>
      <w:r w:rsidRPr="0096387D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They</w:t>
      </w:r>
      <w:r w:rsidRPr="0096387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could</w:t>
      </w:r>
      <w:r w:rsidRPr="006A642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do</w:t>
      </w:r>
      <w:r w:rsidRPr="0096387D">
        <w:rPr>
          <w:sz w:val="28"/>
          <w:szCs w:val="28"/>
        </w:rPr>
        <w:t xml:space="preserve"> / </w:t>
      </w:r>
      <w:r>
        <w:rPr>
          <w:sz w:val="28"/>
          <w:szCs w:val="28"/>
          <w:lang w:val="en-US"/>
        </w:rPr>
        <w:t>They</w:t>
      </w:r>
      <w:r w:rsidRPr="0096387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could</w:t>
      </w:r>
      <w:r w:rsidRPr="0096387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not</w:t>
      </w:r>
      <w:r>
        <w:rPr>
          <w:sz w:val="28"/>
          <w:szCs w:val="28"/>
        </w:rPr>
        <w:t xml:space="preserve"> </w:t>
      </w:r>
      <w:r w:rsidRPr="0096387D">
        <w:rPr>
          <w:sz w:val="28"/>
          <w:szCs w:val="28"/>
        </w:rPr>
        <w:t>(</w:t>
      </w:r>
      <w:proofErr w:type="spellStart"/>
      <w:r>
        <w:rPr>
          <w:sz w:val="28"/>
          <w:szCs w:val="28"/>
          <w:lang w:val="en-US"/>
        </w:rPr>
        <w:t>couldn</w:t>
      </w:r>
      <w:proofErr w:type="spellEnd"/>
      <w:r w:rsidRPr="0096387D">
        <w:rPr>
          <w:sz w:val="28"/>
          <w:szCs w:val="28"/>
        </w:rPr>
        <w:t>’</w:t>
      </w:r>
      <w:r>
        <w:rPr>
          <w:sz w:val="28"/>
          <w:szCs w:val="28"/>
          <w:lang w:val="en-US"/>
        </w:rPr>
        <w:t>t</w:t>
      </w:r>
      <w:r w:rsidRPr="0096387D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do</w:t>
      </w:r>
      <w:r w:rsidRPr="006A6424">
        <w:rPr>
          <w:sz w:val="28"/>
          <w:szCs w:val="28"/>
        </w:rPr>
        <w:t>.</w:t>
      </w:r>
    </w:p>
    <w:p w:rsidR="00614ABB" w:rsidRPr="001F2628" w:rsidRDefault="00614ABB" w:rsidP="00614AB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F2628">
        <w:rPr>
          <w:sz w:val="28"/>
          <w:szCs w:val="28"/>
        </w:rPr>
        <w:t xml:space="preserve">Воспринимать на слух и понимать учебные тексты, построенные на изученном языковом материале с пониманием запрашиваемой информации фактического характера в ходе </w:t>
      </w:r>
      <w:proofErr w:type="spellStart"/>
      <w:r w:rsidRPr="001F2628"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 xml:space="preserve"> и чтения сплошных текстов.</w:t>
      </w:r>
    </w:p>
    <w:p w:rsidR="00614ABB" w:rsidRPr="00614ABB" w:rsidRDefault="00614ABB" w:rsidP="00614AB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читательскую грамотность обучающихся посредством применения приёмов «Слушаем и </w:t>
      </w:r>
      <w:r w:rsidR="004B5253">
        <w:rPr>
          <w:sz w:val="28"/>
          <w:szCs w:val="28"/>
        </w:rPr>
        <w:t>читаем», «Дополни предложение</w:t>
      </w:r>
      <w:r>
        <w:rPr>
          <w:sz w:val="28"/>
          <w:szCs w:val="28"/>
        </w:rPr>
        <w:t>», «Верные и неверные утверждения».</w:t>
      </w:r>
    </w:p>
    <w:p w:rsidR="00B86C00" w:rsidRDefault="00B86C00" w:rsidP="0096387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F2628">
        <w:rPr>
          <w:sz w:val="28"/>
          <w:szCs w:val="28"/>
        </w:rPr>
        <w:t>Форм</w:t>
      </w:r>
      <w:r>
        <w:rPr>
          <w:sz w:val="28"/>
          <w:szCs w:val="28"/>
        </w:rPr>
        <w:t>ировать креативное мышление</w:t>
      </w:r>
      <w:r w:rsidRPr="001F2628">
        <w:rPr>
          <w:sz w:val="28"/>
          <w:szCs w:val="28"/>
        </w:rPr>
        <w:t xml:space="preserve"> обучающихся посредством применения приёмов</w:t>
      </w:r>
      <w:r w:rsidR="004B5253">
        <w:rPr>
          <w:sz w:val="28"/>
          <w:szCs w:val="28"/>
        </w:rPr>
        <w:t xml:space="preserve"> «Начало урока с элементами театрализации», </w:t>
      </w:r>
      <w:r w:rsidRPr="001F2628">
        <w:rPr>
          <w:sz w:val="28"/>
          <w:szCs w:val="28"/>
        </w:rPr>
        <w:t>«</w:t>
      </w:r>
      <w:r>
        <w:rPr>
          <w:sz w:val="28"/>
          <w:szCs w:val="28"/>
        </w:rPr>
        <w:t>Ассоциации», «Кластер»,</w:t>
      </w:r>
      <w:r w:rsidRPr="001F2628">
        <w:rPr>
          <w:sz w:val="28"/>
          <w:szCs w:val="28"/>
        </w:rPr>
        <w:t xml:space="preserve"> «Лестница успеха</w:t>
      </w:r>
      <w:r w:rsidR="00FE0AE5">
        <w:rPr>
          <w:sz w:val="28"/>
          <w:szCs w:val="28"/>
        </w:rPr>
        <w:t>»</w:t>
      </w:r>
      <w:r w:rsidR="004B5253">
        <w:rPr>
          <w:sz w:val="28"/>
          <w:szCs w:val="28"/>
        </w:rPr>
        <w:t>.</w:t>
      </w:r>
    </w:p>
    <w:p w:rsidR="00B86C00" w:rsidRDefault="00B86C00" w:rsidP="00FE0AE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FE0AE5">
        <w:rPr>
          <w:sz w:val="28"/>
          <w:szCs w:val="28"/>
        </w:rPr>
        <w:t>Формировать умение планировать учебную деятельность, работать в парах и группах, осуществлять самоконтроль, самооценку и взаимоконтроль.</w:t>
      </w:r>
    </w:p>
    <w:p w:rsidR="00FE0AE5" w:rsidRDefault="00FE0AE5" w:rsidP="00FE0AE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формированию самоанализа и самооценки деятельности обучающихся на уроке.</w:t>
      </w:r>
    </w:p>
    <w:p w:rsidR="00B86C00" w:rsidRPr="0082793F" w:rsidRDefault="0082793F" w:rsidP="0082793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Формировать интерес и уважительное отношение</w:t>
      </w:r>
      <w:r w:rsidR="00FE0A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людям разных </w:t>
      </w:r>
      <w:r w:rsidRPr="0082793F">
        <w:rPr>
          <w:color w:val="000000"/>
          <w:sz w:val="28"/>
        </w:rPr>
        <w:t>про</w:t>
      </w:r>
      <w:r>
        <w:rPr>
          <w:color w:val="000000"/>
          <w:sz w:val="28"/>
        </w:rPr>
        <w:t>фессий и труду различного рода.</w:t>
      </w:r>
    </w:p>
    <w:p w:rsidR="0082793F" w:rsidRPr="0082793F" w:rsidRDefault="0082793F" w:rsidP="0082793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color w:val="000000"/>
          <w:sz w:val="28"/>
        </w:rPr>
        <w:t>Расширять кругозор обучающихся, обогащать их словарный запас.</w:t>
      </w:r>
    </w:p>
    <w:p w:rsidR="00B86C00" w:rsidRDefault="00B86C00" w:rsidP="00732585">
      <w:pPr>
        <w:pStyle w:val="a3"/>
        <w:ind w:left="0"/>
        <w:jc w:val="both"/>
        <w:rPr>
          <w:sz w:val="28"/>
          <w:szCs w:val="28"/>
          <w:highlight w:val="yellow"/>
        </w:rPr>
      </w:pPr>
    </w:p>
    <w:p w:rsidR="0082793F" w:rsidRPr="00732585" w:rsidRDefault="0082793F" w:rsidP="00732585">
      <w:pPr>
        <w:pStyle w:val="a3"/>
        <w:ind w:left="0"/>
        <w:jc w:val="both"/>
        <w:rPr>
          <w:sz w:val="28"/>
          <w:szCs w:val="28"/>
          <w:highlight w:val="yellow"/>
        </w:rPr>
      </w:pPr>
    </w:p>
    <w:p w:rsidR="00B86C00" w:rsidRPr="001F2628" w:rsidRDefault="00B86C00" w:rsidP="001F2628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Оборудование для учителя: компьютер, проектор, раздаточный материал.</w:t>
      </w:r>
    </w:p>
    <w:p w:rsidR="00B86C00" w:rsidRPr="001F2628" w:rsidRDefault="00B86C00" w:rsidP="001F2628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Оборудование для обу</w:t>
      </w:r>
      <w:r>
        <w:rPr>
          <w:rFonts w:ascii="Times New Roman" w:hAnsi="Times New Roman"/>
          <w:b/>
          <w:sz w:val="28"/>
          <w:szCs w:val="28"/>
        </w:rPr>
        <w:t>чающихся: рабочие листы.</w:t>
      </w:r>
      <w:r w:rsidRPr="001F2628">
        <w:rPr>
          <w:rFonts w:ascii="Times New Roman" w:hAnsi="Times New Roman"/>
          <w:b/>
          <w:sz w:val="28"/>
          <w:szCs w:val="28"/>
        </w:rPr>
        <w:t xml:space="preserve"> </w:t>
      </w:r>
    </w:p>
    <w:p w:rsidR="00B86C00" w:rsidRPr="001F2628" w:rsidRDefault="00B86C00" w:rsidP="001F2628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:rsidR="00B86C00" w:rsidRDefault="00B86C00" w:rsidP="00507A4E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96387D">
        <w:rPr>
          <w:sz w:val="28"/>
          <w:szCs w:val="28"/>
        </w:rPr>
        <w:t>Умение использовать грамматические структуры «</w:t>
      </w:r>
      <w:r w:rsidRPr="0096387D">
        <w:rPr>
          <w:sz w:val="28"/>
          <w:szCs w:val="28"/>
          <w:lang w:val="en-US"/>
        </w:rPr>
        <w:t>They</w:t>
      </w:r>
      <w:r w:rsidRPr="0096387D">
        <w:rPr>
          <w:sz w:val="28"/>
          <w:szCs w:val="28"/>
        </w:rPr>
        <w:t xml:space="preserve"> </w:t>
      </w:r>
      <w:r w:rsidRPr="0096387D">
        <w:rPr>
          <w:sz w:val="28"/>
          <w:szCs w:val="28"/>
          <w:lang w:val="en-US"/>
        </w:rPr>
        <w:t>could</w:t>
      </w:r>
      <w:r w:rsidRPr="0096387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do</w:t>
      </w:r>
      <w:r w:rsidRPr="0096387D">
        <w:rPr>
          <w:sz w:val="28"/>
          <w:szCs w:val="28"/>
        </w:rPr>
        <w:t xml:space="preserve">/ </w:t>
      </w:r>
      <w:r>
        <w:rPr>
          <w:sz w:val="28"/>
          <w:szCs w:val="28"/>
          <w:lang w:val="en-US"/>
        </w:rPr>
        <w:t>They</w:t>
      </w:r>
      <w:r w:rsidRPr="0096387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could</w:t>
      </w:r>
      <w:r w:rsidRPr="0096387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not</w:t>
      </w:r>
      <w:r>
        <w:rPr>
          <w:sz w:val="28"/>
          <w:szCs w:val="28"/>
        </w:rPr>
        <w:t xml:space="preserve"> </w:t>
      </w:r>
      <w:r w:rsidRPr="0096387D">
        <w:rPr>
          <w:sz w:val="28"/>
          <w:szCs w:val="28"/>
        </w:rPr>
        <w:t>(</w:t>
      </w:r>
      <w:proofErr w:type="spellStart"/>
      <w:r>
        <w:rPr>
          <w:sz w:val="28"/>
          <w:szCs w:val="28"/>
          <w:lang w:val="en-US"/>
        </w:rPr>
        <w:t>couldn</w:t>
      </w:r>
      <w:proofErr w:type="spellEnd"/>
      <w:r w:rsidRPr="0096387D">
        <w:rPr>
          <w:sz w:val="28"/>
          <w:szCs w:val="28"/>
        </w:rPr>
        <w:t>’</w:t>
      </w:r>
      <w:r>
        <w:rPr>
          <w:sz w:val="28"/>
          <w:szCs w:val="28"/>
          <w:lang w:val="en-US"/>
        </w:rPr>
        <w:t>t</w:t>
      </w:r>
      <w:r w:rsidRPr="0096387D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do</w:t>
      </w:r>
      <w:r w:rsidRPr="006A6424">
        <w:rPr>
          <w:sz w:val="28"/>
          <w:szCs w:val="28"/>
        </w:rPr>
        <w:t xml:space="preserve"> </w:t>
      </w:r>
      <w:r>
        <w:rPr>
          <w:sz w:val="28"/>
          <w:szCs w:val="28"/>
        </w:rPr>
        <w:t>в устной и письменной речи;</w:t>
      </w:r>
    </w:p>
    <w:p w:rsidR="00B86C00" w:rsidRPr="00507A4E" w:rsidRDefault="00B86C00" w:rsidP="00507A4E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ED0EB2">
        <w:rPr>
          <w:sz w:val="28"/>
          <w:szCs w:val="28"/>
        </w:rPr>
        <w:t xml:space="preserve">умение строить монологическое высказывание </w:t>
      </w:r>
      <w:r w:rsidRPr="00813ABD">
        <w:rPr>
          <w:color w:val="000000"/>
          <w:sz w:val="28"/>
        </w:rPr>
        <w:t xml:space="preserve">с вербальными </w:t>
      </w:r>
      <w:r>
        <w:rPr>
          <w:color w:val="000000"/>
          <w:sz w:val="28"/>
        </w:rPr>
        <w:t xml:space="preserve">и </w:t>
      </w:r>
      <w:r w:rsidRPr="00813ABD">
        <w:rPr>
          <w:color w:val="000000"/>
          <w:sz w:val="28"/>
        </w:rPr>
        <w:t>зрительными опорами в рамках тематического содержания речи</w:t>
      </w:r>
      <w:r>
        <w:rPr>
          <w:sz w:val="28"/>
          <w:szCs w:val="28"/>
        </w:rPr>
        <w:t>;</w:t>
      </w:r>
    </w:p>
    <w:p w:rsidR="00B86C00" w:rsidRDefault="00B86C00" w:rsidP="00507A4E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умение интегрировать лексические единицы в устную и письменную речь;</w:t>
      </w:r>
    </w:p>
    <w:p w:rsidR="00B86C00" w:rsidRPr="0096387D" w:rsidRDefault="00B86C00" w:rsidP="00507A4E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умение читать про себя </w:t>
      </w:r>
      <w:r w:rsidRPr="00813ABD">
        <w:rPr>
          <w:color w:val="000000"/>
          <w:sz w:val="28"/>
        </w:rPr>
        <w:t>несложные аутентичные тексты</w:t>
      </w:r>
      <w:r w:rsidRPr="001E330C">
        <w:rPr>
          <w:color w:val="000000"/>
          <w:sz w:val="28"/>
        </w:rPr>
        <w:t xml:space="preserve"> </w:t>
      </w:r>
      <w:r w:rsidRPr="00813ABD">
        <w:rPr>
          <w:color w:val="000000"/>
          <w:sz w:val="28"/>
        </w:rPr>
        <w:t>с п</w:t>
      </w:r>
      <w:r>
        <w:rPr>
          <w:color w:val="000000"/>
          <w:sz w:val="28"/>
        </w:rPr>
        <w:t>ониманием основного содержания и запрашиваемой</w:t>
      </w:r>
      <w:r w:rsidRPr="00813ABD">
        <w:rPr>
          <w:color w:val="000000"/>
          <w:sz w:val="28"/>
        </w:rPr>
        <w:t xml:space="preserve"> информации</w:t>
      </w:r>
      <w:r>
        <w:rPr>
          <w:color w:val="000000"/>
          <w:sz w:val="28"/>
        </w:rPr>
        <w:t>.</w:t>
      </w:r>
    </w:p>
    <w:p w:rsidR="00B86C00" w:rsidRPr="001F2628" w:rsidRDefault="00B86C00" w:rsidP="00507A4E">
      <w:pPr>
        <w:spacing w:before="240" w:line="240" w:lineRule="auto"/>
        <w:rPr>
          <w:rFonts w:ascii="Times New Roman" w:hAnsi="Times New Roman"/>
          <w:b/>
          <w:sz w:val="28"/>
          <w:szCs w:val="28"/>
        </w:rPr>
      </w:pPr>
      <w:r w:rsidRPr="001F2628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B86C00" w:rsidRPr="001F2628" w:rsidRDefault="00B86C00" w:rsidP="00507A4E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1F2628">
        <w:rPr>
          <w:sz w:val="28"/>
          <w:szCs w:val="28"/>
        </w:rPr>
        <w:t xml:space="preserve">уметь </w:t>
      </w:r>
      <w:r>
        <w:rPr>
          <w:sz w:val="28"/>
          <w:szCs w:val="28"/>
        </w:rPr>
        <w:t>использовать грамматические структуры в устной и письменной речи</w:t>
      </w:r>
      <w:r w:rsidRPr="001F2628">
        <w:rPr>
          <w:sz w:val="28"/>
          <w:szCs w:val="28"/>
        </w:rPr>
        <w:t>;</w:t>
      </w:r>
    </w:p>
    <w:p w:rsidR="00B86C00" w:rsidRPr="00507A4E" w:rsidRDefault="00B86C00" w:rsidP="001E330C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уметь</w:t>
      </w:r>
      <w:r w:rsidRPr="00ED0EB2">
        <w:rPr>
          <w:sz w:val="28"/>
          <w:szCs w:val="28"/>
        </w:rPr>
        <w:t xml:space="preserve"> строить монологическое высказывание </w:t>
      </w:r>
      <w:r w:rsidRPr="00813ABD">
        <w:rPr>
          <w:color w:val="000000"/>
          <w:sz w:val="28"/>
        </w:rPr>
        <w:t xml:space="preserve">с вербальными </w:t>
      </w:r>
      <w:r>
        <w:rPr>
          <w:color w:val="000000"/>
          <w:sz w:val="28"/>
        </w:rPr>
        <w:t xml:space="preserve">и </w:t>
      </w:r>
      <w:r w:rsidRPr="00813ABD">
        <w:rPr>
          <w:color w:val="000000"/>
          <w:sz w:val="28"/>
        </w:rPr>
        <w:t>зрительными опорами в рамках тематического содержания речи</w:t>
      </w:r>
      <w:r>
        <w:rPr>
          <w:sz w:val="28"/>
          <w:szCs w:val="28"/>
        </w:rPr>
        <w:t>;</w:t>
      </w:r>
    </w:p>
    <w:p w:rsidR="00B86C00" w:rsidRDefault="00B86C00" w:rsidP="00852ED6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уметь интегрировать лексические единицы в устную и письменную речь;</w:t>
      </w:r>
    </w:p>
    <w:p w:rsidR="00B86C00" w:rsidRPr="0096387D" w:rsidRDefault="00B86C00" w:rsidP="00852ED6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уметь читать про себя </w:t>
      </w:r>
      <w:r w:rsidRPr="00813ABD">
        <w:rPr>
          <w:color w:val="000000"/>
          <w:sz w:val="28"/>
        </w:rPr>
        <w:t>несложные аутентичные тексты</w:t>
      </w:r>
      <w:r w:rsidRPr="001E330C">
        <w:rPr>
          <w:color w:val="000000"/>
          <w:sz w:val="28"/>
        </w:rPr>
        <w:t xml:space="preserve"> </w:t>
      </w:r>
      <w:r w:rsidRPr="00813ABD">
        <w:rPr>
          <w:color w:val="000000"/>
          <w:sz w:val="28"/>
        </w:rPr>
        <w:t>с п</w:t>
      </w:r>
      <w:r>
        <w:rPr>
          <w:color w:val="000000"/>
          <w:sz w:val="28"/>
        </w:rPr>
        <w:t>ониманием основного содержания и запрашиваемой</w:t>
      </w:r>
      <w:r w:rsidRPr="00813ABD">
        <w:rPr>
          <w:color w:val="000000"/>
          <w:sz w:val="28"/>
        </w:rPr>
        <w:t xml:space="preserve"> информации</w:t>
      </w:r>
      <w:r>
        <w:rPr>
          <w:color w:val="000000"/>
          <w:sz w:val="28"/>
        </w:rPr>
        <w:t>.</w:t>
      </w:r>
    </w:p>
    <w:p w:rsidR="00B86C00" w:rsidRDefault="00B86C00" w:rsidP="00852ED6">
      <w:pPr>
        <w:jc w:val="both"/>
        <w:rPr>
          <w:sz w:val="28"/>
          <w:szCs w:val="28"/>
        </w:rPr>
      </w:pPr>
    </w:p>
    <w:p w:rsidR="00B86C00" w:rsidRPr="001F2628" w:rsidRDefault="00B86C00" w:rsidP="001F26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86C00" w:rsidRPr="001F2628" w:rsidRDefault="00B86C00" w:rsidP="001F262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86C00" w:rsidRPr="001F2628" w:rsidRDefault="00B86C00" w:rsidP="001F26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86C00" w:rsidRPr="001F2628" w:rsidRDefault="00B86C00" w:rsidP="001F2628">
      <w:pPr>
        <w:spacing w:line="240" w:lineRule="auto"/>
        <w:rPr>
          <w:rFonts w:ascii="Times New Roman" w:hAnsi="Times New Roman"/>
          <w:sz w:val="28"/>
          <w:szCs w:val="28"/>
        </w:rPr>
        <w:sectPr w:rsidR="00B86C00" w:rsidRPr="001F2628" w:rsidSect="001F262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1559"/>
        <w:gridCol w:w="1417"/>
        <w:gridCol w:w="2127"/>
        <w:gridCol w:w="2126"/>
        <w:gridCol w:w="2693"/>
        <w:gridCol w:w="3260"/>
      </w:tblGrid>
      <w:tr w:rsidR="00B86C00" w:rsidRPr="001F2628" w:rsidTr="002A2D53">
        <w:tc>
          <w:tcPr>
            <w:tcW w:w="2122" w:type="dxa"/>
            <w:vMerge w:val="restart"/>
          </w:tcPr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A2D5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Цель/</w:t>
            </w:r>
          </w:p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A2D53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A2D53">
              <w:rPr>
                <w:rFonts w:ascii="Times New Roman" w:hAnsi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5103" w:type="dxa"/>
            <w:gridSpan w:val="3"/>
          </w:tcPr>
          <w:p w:rsidR="00B86C00" w:rsidRPr="002A2D53" w:rsidRDefault="00B86C00" w:rsidP="002A2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2D53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2126" w:type="dxa"/>
            <w:vMerge w:val="restart"/>
          </w:tcPr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A2D53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693" w:type="dxa"/>
            <w:vMerge w:val="restart"/>
          </w:tcPr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A2D53">
              <w:rPr>
                <w:rFonts w:ascii="Times New Roman" w:hAnsi="Times New Roman"/>
                <w:b/>
                <w:sz w:val="28"/>
                <w:szCs w:val="28"/>
              </w:rPr>
              <w:t>Учебные задания (на каждый этап урока)</w:t>
            </w:r>
          </w:p>
        </w:tc>
        <w:tc>
          <w:tcPr>
            <w:tcW w:w="3260" w:type="dxa"/>
            <w:vMerge w:val="restart"/>
          </w:tcPr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A2D53">
              <w:rPr>
                <w:rFonts w:ascii="Times New Roman" w:hAnsi="Times New Roman"/>
                <w:b/>
                <w:sz w:val="28"/>
                <w:szCs w:val="28"/>
              </w:rPr>
              <w:t>Виды учебной деятельности обучающихся (на каждом этапе урока)</w:t>
            </w:r>
          </w:p>
        </w:tc>
      </w:tr>
      <w:tr w:rsidR="00B86C00" w:rsidRPr="001F2628" w:rsidTr="002A2D53">
        <w:trPr>
          <w:trHeight w:val="760"/>
        </w:trPr>
        <w:tc>
          <w:tcPr>
            <w:tcW w:w="2122" w:type="dxa"/>
            <w:vMerge/>
          </w:tcPr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A2D53">
              <w:rPr>
                <w:rFonts w:ascii="Times New Roman" w:hAnsi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1417" w:type="dxa"/>
          </w:tcPr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A2D53">
              <w:rPr>
                <w:rFonts w:ascii="Times New Roman" w:hAnsi="Times New Roman"/>
                <w:b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2127" w:type="dxa"/>
          </w:tcPr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A2D53">
              <w:rPr>
                <w:rFonts w:ascii="Times New Roman" w:hAnsi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2126" w:type="dxa"/>
            <w:vMerge/>
          </w:tcPr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6C00" w:rsidRPr="001F2628" w:rsidTr="002A2D53">
        <w:tc>
          <w:tcPr>
            <w:tcW w:w="2122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Цель: проверка готовности обучающихся к уроку, создание положительного настроя.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Выработка учебной мотивации, установление обучающимися связи между целью учебной деятельности и ее мотивом.</w:t>
            </w:r>
          </w:p>
        </w:tc>
        <w:tc>
          <w:tcPr>
            <w:tcW w:w="141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КУУД – </w:t>
            </w:r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умение отвечать за себя и других участников учебного процесса.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РУУД – волевая </w:t>
            </w:r>
            <w:proofErr w:type="spellStart"/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саморегуляция</w:t>
            </w:r>
            <w:proofErr w:type="spellEnd"/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Совершенствование фонематического слуха, умений говорения: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Hello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!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Hi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!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How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are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you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? –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’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good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fine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Умение фонетически корректно озвучивать и графически корректно воспроизводить речевые образцы.</w:t>
            </w:r>
          </w:p>
        </w:tc>
        <w:tc>
          <w:tcPr>
            <w:tcW w:w="2126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1. Организационный этап. Мотивация учебной деятельности обучающихся.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Фронтальная форма работы.</w:t>
            </w:r>
          </w:p>
        </w:tc>
        <w:tc>
          <w:tcPr>
            <w:tcW w:w="2693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Приветствует класс, создает эмоциональный настрой. Проверяет готовность к уроку, порядок на рабочем столе.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Предлагает отправиться в путешествие, а в какую страну, скажут позднее. Предлагает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повторить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звуки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[d], [t], [w]: doctor, dressmaker, driver, teacher, taxi, why, what, waiter. </w:t>
            </w:r>
          </w:p>
        </w:tc>
        <w:tc>
          <w:tcPr>
            <w:tcW w:w="3260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Дети разделены на две группы.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Приветствуют учителя.</w:t>
            </w:r>
          </w:p>
          <w:p w:rsidR="00B86C00" w:rsidRPr="002A2D53" w:rsidRDefault="00B86C00" w:rsidP="002A2D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Участвуют в беседе с учителем.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Повторяют звуки и слова за учителем.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6C00" w:rsidRPr="00201DB8" w:rsidTr="002A2D53">
        <w:tc>
          <w:tcPr>
            <w:tcW w:w="2122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Цель: осознание обучающимися потребности открытия новых знаний и умений</w:t>
            </w:r>
          </w:p>
        </w:tc>
        <w:tc>
          <w:tcPr>
            <w:tcW w:w="1559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Формирование познавательных интересов, развитие активност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и, инициативности, любознательности и самостоятельности в познании, </w:t>
            </w:r>
            <w:r w:rsidRPr="002A2D53">
              <w:rPr>
                <w:rFonts w:ascii="Times New Roman" w:hAnsi="Times New Roman"/>
                <w:color w:val="000000"/>
                <w:sz w:val="28"/>
              </w:rPr>
              <w:t>готовности к разнообразной совместной деятельности, уважение к труду и результатам трудовой деятельности.</w:t>
            </w:r>
          </w:p>
        </w:tc>
        <w:tc>
          <w:tcPr>
            <w:tcW w:w="141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КУУД –</w:t>
            </w:r>
            <w:proofErr w:type="gramStart"/>
            <w:r w:rsidRPr="002A2D53">
              <w:rPr>
                <w:rFonts w:ascii="Times New Roman" w:hAnsi="Times New Roman"/>
                <w:sz w:val="28"/>
                <w:szCs w:val="28"/>
              </w:rPr>
              <w:t>уважительное  отношение</w:t>
            </w:r>
            <w:proofErr w:type="gramEnd"/>
            <w:r w:rsidRPr="002A2D53">
              <w:rPr>
                <w:rFonts w:ascii="Times New Roman" w:hAnsi="Times New Roman"/>
                <w:sz w:val="28"/>
                <w:szCs w:val="28"/>
              </w:rPr>
              <w:t xml:space="preserve"> к собеседнику,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соблюдение правил ведения диалога и дискуссии.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РУУД – умение договариваться, обсуждать процесс и результат совместной работы.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Умение создавать устные связные монологические высказывания, знание  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названий основных видов деятельности людей в современном мире.</w:t>
            </w:r>
          </w:p>
        </w:tc>
        <w:tc>
          <w:tcPr>
            <w:tcW w:w="2126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 </w:t>
            </w:r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Актуализация и фиксация индивидуального затруднения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в пробном действии.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Групповая, фронтальная формы работы.</w:t>
            </w:r>
          </w:p>
        </w:tc>
        <w:tc>
          <w:tcPr>
            <w:tcW w:w="2693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Учитель предлагает послушать песню, представить себя одним из героев ответить на вопрос «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What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are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you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?» актуализируя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имеющиеся знания.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Предлагает посмотреть на иллюстрацию и сказать, что они видят на этой картинке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What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can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you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see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in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the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picture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Предлагает назвать здания на картинке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What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buildings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can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you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name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there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  <w:p w:rsidR="00B86C00" w:rsidRPr="00732585" w:rsidRDefault="00B86C00" w:rsidP="002A2D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Дети слушают песню, затем берут понравившуюся маску и отвечают на вопрос учителя (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am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policeman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doctor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fairman</w:t>
            </w:r>
            <w:proofErr w:type="spellEnd"/>
            <w:r w:rsidRPr="002A2D53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FE0AE5" w:rsidRDefault="00B86C00" w:rsidP="002A2D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Дети</w:t>
            </w:r>
            <w:r w:rsidRPr="00FE0A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рассматривают</w:t>
            </w:r>
            <w:r w:rsidRPr="00FE0A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картинку</w:t>
            </w:r>
            <w:r w:rsidRPr="00FE0A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и</w:t>
            </w:r>
            <w:r w:rsidRPr="00FE0A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отвечают</w:t>
            </w:r>
            <w:r w:rsidRPr="00FE0A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на</w:t>
            </w:r>
            <w:r w:rsidRPr="00FE0A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вопрос</w:t>
            </w:r>
            <w:r w:rsidRPr="00FE0A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учителя</w:t>
            </w:r>
            <w:r w:rsidRPr="00FE0A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We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can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see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a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city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>/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a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town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,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a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street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,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people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,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children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,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buildings</w:t>
            </w:r>
            <w:r w:rsidRPr="00FE0AE5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  <w:p w:rsidR="00B86C00" w:rsidRPr="00FE0AE5" w:rsidRDefault="00B86C00" w:rsidP="002A2D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B86C00" w:rsidRPr="002A2D53" w:rsidRDefault="00B86C00" w:rsidP="002A2D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We can see a school, a hospital, a bakery, a garage, a shop, a bank, a café etc.</w:t>
            </w:r>
          </w:p>
        </w:tc>
      </w:tr>
      <w:tr w:rsidR="00B86C00" w:rsidRPr="00625C5E" w:rsidTr="002A2D53">
        <w:tc>
          <w:tcPr>
            <w:tcW w:w="2122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Цель: осознание обучающимися сути затруднения</w:t>
            </w:r>
          </w:p>
        </w:tc>
        <w:tc>
          <w:tcPr>
            <w:tcW w:w="1559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Формирование 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color w:val="000000"/>
                <w:sz w:val="28"/>
              </w:rPr>
              <w:t xml:space="preserve">интереса к практическому изучению </w:t>
            </w:r>
            <w:r w:rsidRPr="002A2D53">
              <w:rPr>
                <w:rFonts w:ascii="Times New Roman" w:hAnsi="Times New Roman"/>
                <w:color w:val="000000"/>
                <w:sz w:val="28"/>
              </w:rPr>
              <w:lastRenderedPageBreak/>
              <w:t>профессий и труда различного рода.</w:t>
            </w:r>
          </w:p>
        </w:tc>
        <w:tc>
          <w:tcPr>
            <w:tcW w:w="141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КУУД – корректно и аргументированно высказыв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ать своё мнение, строить речевое высказывание в соответствии с поставленной задачей.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РУУД – принимать цель совместной деятельности, коллективно строить действия по её достижению.</w:t>
            </w:r>
          </w:p>
        </w:tc>
        <w:tc>
          <w:tcPr>
            <w:tcW w:w="212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Умение воспринимать на слух и понимать речь учителя и других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обучающихся вербально/</w:t>
            </w:r>
            <w:proofErr w:type="spellStart"/>
            <w:r w:rsidRPr="002A2D53">
              <w:rPr>
                <w:rFonts w:ascii="Times New Roman" w:hAnsi="Times New Roman"/>
                <w:sz w:val="28"/>
                <w:szCs w:val="28"/>
              </w:rPr>
              <w:t>невербально</w:t>
            </w:r>
            <w:proofErr w:type="spellEnd"/>
            <w:r w:rsidRPr="002A2D53">
              <w:rPr>
                <w:rFonts w:ascii="Times New Roman" w:hAnsi="Times New Roman"/>
                <w:sz w:val="28"/>
                <w:szCs w:val="28"/>
              </w:rPr>
              <w:t xml:space="preserve"> реагировать на услышанное; </w:t>
            </w:r>
            <w:r w:rsidRPr="002A2D53">
              <w:rPr>
                <w:rFonts w:ascii="Times New Roman" w:hAnsi="Times New Roman"/>
                <w:color w:val="000000"/>
                <w:sz w:val="28"/>
              </w:rPr>
              <w:t>понимать и использовать в устной и письменной речи наиболее употребительную лексику.</w:t>
            </w:r>
          </w:p>
        </w:tc>
        <w:tc>
          <w:tcPr>
            <w:tcW w:w="2126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3. Выявление места и причины затруднения. 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Индивидуальная форма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работы. </w:t>
            </w:r>
          </w:p>
        </w:tc>
        <w:tc>
          <w:tcPr>
            <w:tcW w:w="2693" w:type="dxa"/>
          </w:tcPr>
          <w:p w:rsidR="00B86C00" w:rsidRPr="002A2D53" w:rsidRDefault="00B86C00" w:rsidP="002A2D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Учитель 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предлагает соотнести имена персонажей и их профессии: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Who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are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these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people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?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What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are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their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jobs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?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Match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the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words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in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two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columns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 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Работа с интерактивной доской и рабочими листами.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Подводит к теме и цели урока. </w:t>
            </w:r>
          </w:p>
          <w:p w:rsidR="00B86C00" w:rsidRPr="002A2D53" w:rsidRDefault="00B86C00" w:rsidP="002A2D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Дети в группе соотносят слова из двух столбиков в рабочих листах. Представитель от каждой группы соотносит имя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персонажа и профессию на интерактивной доске.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732585" w:rsidRDefault="00B86C00" w:rsidP="002A2D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86C00" w:rsidRPr="009552C4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9552C4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6C00" w:rsidRPr="009B1BFF" w:rsidTr="002A2D53">
        <w:tc>
          <w:tcPr>
            <w:tcW w:w="2122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Цель: 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- формулировка цели и темы урока, выбор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способа решения проблемы;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-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создание обучающимися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проекта решения  затруднения и решение задач подобного типа</w:t>
            </w:r>
          </w:p>
        </w:tc>
        <w:tc>
          <w:tcPr>
            <w:tcW w:w="1559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познавательного интереса,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активности, инициативности, любознательности и самостоятельности в познании.</w:t>
            </w:r>
          </w:p>
        </w:tc>
        <w:tc>
          <w:tcPr>
            <w:tcW w:w="141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КУУД – признавать возможно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сть существования разных точек зрения.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РУУД – принимать цель совместной деятельности, коллективно строить действия по её достижению.</w:t>
            </w:r>
          </w:p>
        </w:tc>
        <w:tc>
          <w:tcPr>
            <w:tcW w:w="212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Умение распознавать и употреблять в устной и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письменной речи предложения с модальным глаголом «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can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2A2D53">
              <w:rPr>
                <w:rFonts w:ascii="Times New Roman" w:hAnsi="Times New Roman"/>
                <w:sz w:val="28"/>
                <w:szCs w:val="28"/>
              </w:rPr>
              <w:t>Present</w:t>
            </w:r>
            <w:proofErr w:type="spellEnd"/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2D53">
              <w:rPr>
                <w:rFonts w:ascii="Times New Roman" w:hAnsi="Times New Roman"/>
                <w:sz w:val="28"/>
                <w:szCs w:val="28"/>
              </w:rPr>
              <w:t>Simple</w:t>
            </w:r>
            <w:proofErr w:type="spellEnd"/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2D53">
              <w:rPr>
                <w:rFonts w:ascii="Times New Roman" w:hAnsi="Times New Roman"/>
                <w:sz w:val="28"/>
                <w:szCs w:val="28"/>
              </w:rPr>
              <w:t>Tense</w:t>
            </w:r>
            <w:proofErr w:type="spellEnd"/>
            <w:r w:rsidRPr="002A2D53">
              <w:rPr>
                <w:rFonts w:ascii="Times New Roman" w:hAnsi="Times New Roman"/>
                <w:sz w:val="28"/>
                <w:szCs w:val="28"/>
              </w:rPr>
              <w:t xml:space="preserve"> в составе фраз и предложений.</w:t>
            </w:r>
          </w:p>
        </w:tc>
        <w:tc>
          <w:tcPr>
            <w:tcW w:w="2126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4. Построение проекта выхода из затруднения.</w:t>
            </w:r>
            <w:r w:rsidR="003B7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7F27" w:rsidRPr="002A2D53">
              <w:rPr>
                <w:rFonts w:ascii="Times New Roman" w:hAnsi="Times New Roman"/>
                <w:sz w:val="28"/>
                <w:szCs w:val="28"/>
              </w:rPr>
              <w:t xml:space="preserve">Постановка </w:t>
            </w:r>
            <w:r w:rsidR="003B7F27"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задач урока.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Групповая форма работы.</w:t>
            </w:r>
          </w:p>
        </w:tc>
        <w:tc>
          <w:tcPr>
            <w:tcW w:w="2693" w:type="dxa"/>
          </w:tcPr>
          <w:p w:rsidR="00B86C00" w:rsidRPr="00732585" w:rsidRDefault="00B86C00" w:rsidP="002A2D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Расскажем, чем могут заниматься наши герои на рабочем месте и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соотнести персонажи и их занятия.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What</w:t>
            </w:r>
            <w:r w:rsidRPr="007325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can</w:t>
            </w:r>
            <w:r w:rsidRPr="007325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they</w:t>
            </w:r>
            <w:r w:rsidRPr="007325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</w:t>
            </w:r>
            <w:r w:rsidRPr="007325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at</w:t>
            </w:r>
            <w:r w:rsidRPr="007325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work</w:t>
            </w:r>
            <w:r w:rsidRPr="00732585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  <w:p w:rsidR="00B86C00" w:rsidRPr="002A2D53" w:rsidRDefault="00B86C00" w:rsidP="002A2D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Предлагает назвать тему и цель урока, формулирует некоторые задачи урока.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What theme are we going to discuss today? What are we going to speak </w:t>
            </w:r>
            <w:proofErr w:type="gramStart"/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about</w:t>
            </w:r>
            <w:proofErr w:type="gramEnd"/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?</w:t>
            </w:r>
          </w:p>
          <w:p w:rsidR="00B86C00" w:rsidRPr="00732585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Yes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,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you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are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right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The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theme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of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our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lesson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is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«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In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the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world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of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professions</w:t>
            </w:r>
            <w:r w:rsidRPr="00732585">
              <w:rPr>
                <w:rFonts w:ascii="Times New Roman" w:hAnsi="Times New Roman"/>
                <w:sz w:val="28"/>
                <w:szCs w:val="28"/>
                <w:lang w:val="en-US" w:eastAsia="ru-RU"/>
              </w:rPr>
              <w:t>».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На уроке познакомимся с профессиями людей, научимся описывать их деятельность с помощью конструкции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They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can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do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They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could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do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They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could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not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do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, формировать критическое мышление и навыки читательской грамотности, а также строить монологические высказывания с новыми фразами.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(Слайд  – тема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урока)</w:t>
            </w:r>
          </w:p>
        </w:tc>
        <w:tc>
          <w:tcPr>
            <w:tcW w:w="3260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Обучающиеся соотносят имя персонажа, профессию и деятельность с помощью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карточек.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Дети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выводят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тему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и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цель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урока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The theme of the lesson is «Professions». We are going to speak about </w:t>
            </w:r>
            <w:r w:rsidRPr="002A2D53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people, their jobs, their actions and activities and learn new words and grammar constructions, read the texts according to the theme. 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(Тема урока «Профессии», мы поговорим людях,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работе, действиях и деятельности, узнаем новые слова, грамматические конструкции, будем читать текст.)</w:t>
            </w:r>
          </w:p>
        </w:tc>
      </w:tr>
      <w:tr w:rsidR="00B86C00" w:rsidRPr="001F2628" w:rsidTr="002A2D53">
        <w:tc>
          <w:tcPr>
            <w:tcW w:w="2122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Цель: создание проекта выхода из затруднения, применение его на практике;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предотвращение утомления детей, восстановление умственной деятельности.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Проявление сопереживания, уважения и доброжелательности.</w:t>
            </w:r>
          </w:p>
        </w:tc>
        <w:tc>
          <w:tcPr>
            <w:tcW w:w="141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КУУД – воспринимать и формулировать суждения, выражать эмоции в соответствии с целями и условиями общения в знакомой среде.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РУУД – планировать действия по решению учебной задачи для получения результата, принимать цель совместной деятельности, коллективно строить действия по её достижению.</w:t>
            </w:r>
          </w:p>
        </w:tc>
        <w:tc>
          <w:tcPr>
            <w:tcW w:w="2127" w:type="dxa"/>
          </w:tcPr>
          <w:p w:rsidR="00B86C00" w:rsidRPr="00813ABD" w:rsidRDefault="00B86C00" w:rsidP="002A2D53">
            <w:pPr>
              <w:spacing w:after="0" w:line="264" w:lineRule="auto"/>
              <w:jc w:val="both"/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Умение различать на слух и правильно произносить слова и фразы/предложения с соблюдением их ритмико-интонационных особенностей. Умение </w:t>
            </w:r>
            <w:r w:rsidRPr="002A2D53">
              <w:rPr>
                <w:rFonts w:ascii="Times New Roman" w:hAnsi="Times New Roman"/>
                <w:color w:val="000000"/>
                <w:sz w:val="28"/>
              </w:rPr>
              <w:t xml:space="preserve">понимать особенности структуры простых и </w:t>
            </w:r>
            <w:r w:rsidRPr="002A2D53">
              <w:rPr>
                <w:rFonts w:ascii="Times New Roman" w:hAnsi="Times New Roman"/>
                <w:color w:val="000000"/>
                <w:sz w:val="28"/>
              </w:rPr>
              <w:lastRenderedPageBreak/>
              <w:t>сложных предложений английского языка, различных коммуникативных типов предложений.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5. Реализация построенного проекта.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Фронтальная форма работы.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5 а. Динамическая пауза.</w:t>
            </w:r>
          </w:p>
        </w:tc>
        <w:tc>
          <w:tcPr>
            <w:tcW w:w="2693" w:type="dxa"/>
          </w:tcPr>
          <w:p w:rsidR="00B86C00" w:rsidRPr="00201DB8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Учитель предлагает </w:t>
            </w:r>
            <w:r w:rsidR="009F1AFA">
              <w:rPr>
                <w:rFonts w:ascii="Times New Roman" w:hAnsi="Times New Roman"/>
                <w:sz w:val="28"/>
                <w:szCs w:val="28"/>
              </w:rPr>
              <w:t>предположить, какие действия мог выполнять Мистер Браун, когда ему было 6 лет. А</w:t>
            </w:r>
            <w:r w:rsidR="009F1AFA"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9F1AFA">
              <w:rPr>
                <w:rFonts w:ascii="Times New Roman" w:hAnsi="Times New Roman"/>
                <w:sz w:val="28"/>
                <w:szCs w:val="28"/>
              </w:rPr>
              <w:t>какие</w:t>
            </w:r>
            <w:r w:rsidR="009F1AFA"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9F1AFA">
              <w:rPr>
                <w:rFonts w:ascii="Times New Roman" w:hAnsi="Times New Roman"/>
                <w:sz w:val="28"/>
                <w:szCs w:val="28"/>
              </w:rPr>
              <w:t>не</w:t>
            </w:r>
            <w:r w:rsidR="009F1AFA"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9F1AFA">
              <w:rPr>
                <w:rFonts w:ascii="Times New Roman" w:hAnsi="Times New Roman"/>
                <w:sz w:val="28"/>
                <w:szCs w:val="28"/>
              </w:rPr>
              <w:t>мог</w:t>
            </w:r>
            <w:r w:rsidR="009F1AFA"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Предлагает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вывести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правило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They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could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do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They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could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not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do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when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they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were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children</w:t>
            </w:r>
            <w:r w:rsidRPr="00201DB8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B86C00" w:rsidRPr="00201DB8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Проводит </w:t>
            </w:r>
            <w:proofErr w:type="spellStart"/>
            <w:r w:rsidRPr="002A2D53">
              <w:rPr>
                <w:rFonts w:ascii="Times New Roman" w:hAnsi="Times New Roman"/>
                <w:sz w:val="28"/>
                <w:szCs w:val="28"/>
              </w:rPr>
              <w:t>физминутку</w:t>
            </w:r>
            <w:proofErr w:type="spellEnd"/>
            <w:r w:rsidRPr="002A2D53">
              <w:rPr>
                <w:rFonts w:ascii="Times New Roman" w:hAnsi="Times New Roman"/>
                <w:sz w:val="28"/>
                <w:szCs w:val="28"/>
              </w:rPr>
              <w:t xml:space="preserve"> (по теме урока).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Дети отвечают на вопросы учителя, выводят правило и описывают по картинке, что не могли выполнять герои в детстве.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Динамическая пауза.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6C00" w:rsidRPr="001F2628" w:rsidTr="002A2D53">
        <w:tc>
          <w:tcPr>
            <w:tcW w:w="2122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Цель: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решение задач по новому,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выработанному проекту и аргументирование своих действий.</w:t>
            </w:r>
          </w:p>
        </w:tc>
        <w:tc>
          <w:tcPr>
            <w:tcW w:w="1559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Проявление сопережив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ания, уважения и доброжелательности. Развитие познавательного интереса, активности, инициативности, любознательности и самостоятельности в познании.</w:t>
            </w:r>
          </w:p>
        </w:tc>
        <w:tc>
          <w:tcPr>
            <w:tcW w:w="141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КУУД – </w:t>
            </w:r>
            <w:r w:rsidRPr="002A2D53">
              <w:rPr>
                <w:rFonts w:ascii="Times New Roman" w:hAnsi="Times New Roman"/>
                <w:color w:val="000000"/>
                <w:sz w:val="28"/>
              </w:rPr>
              <w:t>уметь определя</w:t>
            </w:r>
            <w:r w:rsidRPr="002A2D53">
              <w:rPr>
                <w:rFonts w:ascii="Times New Roman" w:hAnsi="Times New Roman"/>
                <w:color w:val="000000"/>
                <w:sz w:val="28"/>
              </w:rPr>
              <w:lastRenderedPageBreak/>
              <w:t>ть основную тему и главные факты (события) в воспринимаемом на слух тексте,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строить речевое высказывание в соответствии с поставленной задачей, готовить небольшие публичные выступления.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РУУД – выстраив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ать последовательность выбранных действий.</w:t>
            </w:r>
          </w:p>
        </w:tc>
        <w:tc>
          <w:tcPr>
            <w:tcW w:w="212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Умение различать на слух и </w:t>
            </w:r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правильно произносить слова с соблюдением их ритмико-интонационных особенностей.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color w:val="000000"/>
                <w:sz w:val="28"/>
              </w:rPr>
              <w:t>Владение компенсаторными умениями, в том числе игнорирование информации, не являющейся необходимой для понимания основного содержания текста.</w:t>
            </w:r>
          </w:p>
        </w:tc>
        <w:tc>
          <w:tcPr>
            <w:tcW w:w="2126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6. </w:t>
            </w:r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Первичное закрепление с проговаривани</w:t>
            </w:r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ем во внешней речи.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Фронтальная и </w:t>
            </w:r>
            <w:proofErr w:type="gramStart"/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индивидуальная </w:t>
            </w:r>
            <w:r w:rsidR="003A15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групповая</w:t>
            </w:r>
            <w:proofErr w:type="gramEnd"/>
            <w:r w:rsidR="003A15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A2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формы работы.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Учитель предлагает выполнить упражнение 3, с. 69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 использованием интерактивной доски.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Say what they could and </w:t>
            </w:r>
            <w:proofErr w:type="gramStart"/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couldn’t</w:t>
            </w:r>
            <w:proofErr w:type="gramEnd"/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do in the Middle Ages.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Учитель снимает языковую трудность при понимании задания </w:t>
            </w:r>
            <w:r w:rsidR="00201DB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21.8pt;height:10.8pt;visibility:visible">
                  <v:imagedata r:id="rId5" o:title=""/>
                </v:shape>
              </w:pic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Учитель предлагает выполнить упр. 5, с. 70. Прослушать текст и ответить на вопрос перед текстом: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Why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Sally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and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John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sometimes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go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to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smartTag w:uri="urn:schemas-microsoft-com:office:smarttags" w:element="place">
              <w:r w:rsidRPr="002A2D53">
                <w:rPr>
                  <w:rFonts w:ascii="Times New Roman" w:hAnsi="Times New Roman"/>
                  <w:sz w:val="28"/>
                  <w:szCs w:val="28"/>
                  <w:lang w:val="en-US"/>
                </w:rPr>
                <w:t>Blackpool</w:t>
              </w:r>
            </w:smartTag>
            <w:proofErr w:type="spellEnd"/>
            <w:r w:rsidRPr="002A2D53">
              <w:rPr>
                <w:rFonts w:ascii="Times New Roman" w:hAnsi="Times New Roman"/>
                <w:sz w:val="28"/>
                <w:szCs w:val="28"/>
              </w:rPr>
              <w:t>. Учитель предлагает вставить пропуски в предложения.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Учитель предлагает проверить и зачитать получившиеся варианты.</w:t>
            </w:r>
          </w:p>
        </w:tc>
        <w:tc>
          <w:tcPr>
            <w:tcW w:w="3260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Дети перетаскивают глаголы в предложениях, делая их правдивыми, на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местах, заполняют рабочие листы.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Обучающиеся слушают и одновременно читают текст, отвечают на вопрос учителя. Дети вставляют пропуски в предложения с опорой на текст. Затем проверяют. </w:t>
            </w:r>
          </w:p>
        </w:tc>
      </w:tr>
      <w:tr w:rsidR="00B86C00" w:rsidRPr="001F2628" w:rsidTr="002A2D53">
        <w:tc>
          <w:tcPr>
            <w:tcW w:w="2122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Цель: самостоятельное выполнение типовых задач, сверка с эталоном, освоение обучающимися знаний и способов действий на уровне применения их в разнообразных ситуациях.</w:t>
            </w:r>
          </w:p>
        </w:tc>
        <w:tc>
          <w:tcPr>
            <w:tcW w:w="1559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Развитие познавательного интереса, активности, инициативности, любознательности и самостоятельности в познании.</w:t>
            </w:r>
          </w:p>
        </w:tc>
        <w:tc>
          <w:tcPr>
            <w:tcW w:w="141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КУУД – проявлять уважительное отношение к собеседнику, соблюдать правила ведения диалога и дискуссии.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РУУД – проявлять готовность руководить,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выполнять поручения, подчиняться.</w:t>
            </w:r>
          </w:p>
        </w:tc>
        <w:tc>
          <w:tcPr>
            <w:tcW w:w="212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color w:val="000000"/>
                <w:sz w:val="28"/>
              </w:rPr>
              <w:lastRenderedPageBreak/>
              <w:t>Формирование интереса к практическому изучению профессий и труда различного рода, осознание важности обучения на протяжении всей жизни для успешной профессиональной деятельности и развитие необходимых умений для этого.</w:t>
            </w:r>
          </w:p>
        </w:tc>
        <w:tc>
          <w:tcPr>
            <w:tcW w:w="2126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7. Самостоятельная работа с проверкой по эталону.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Индивидуальная форма работы.</w:t>
            </w:r>
          </w:p>
        </w:tc>
        <w:tc>
          <w:tcPr>
            <w:tcW w:w="2693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Учитель предлагает выполнить упражнение 2, с. 72 (в рабочем листе). Догадаться (дополнить предложения), какая у них работа.</w:t>
            </w:r>
          </w:p>
        </w:tc>
        <w:tc>
          <w:tcPr>
            <w:tcW w:w="3260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Дети выполняют упражнение самостоятельно, меняются листочками и сверяют ответы с эталоном на доске.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6C00" w:rsidRPr="001F2628" w:rsidTr="002A2D53">
        <w:tc>
          <w:tcPr>
            <w:tcW w:w="2122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Цель: 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1) фиксация нового знания;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формирование у обучающихся умений самостоятельно применять знания в разнообразных ситуациях;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2) обеспечение понимание обучающимися цели, содержания и способов выполнения домашнего задания.</w:t>
            </w:r>
          </w:p>
        </w:tc>
        <w:tc>
          <w:tcPr>
            <w:tcW w:w="1559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Развитие познавательного интереса, активности, инициативности, любознательности и самостоятельности в </w:t>
            </w:r>
            <w:proofErr w:type="spellStart"/>
            <w:r w:rsidRPr="002A2D53">
              <w:rPr>
                <w:rFonts w:ascii="Times New Roman" w:hAnsi="Times New Roman"/>
                <w:sz w:val="28"/>
                <w:szCs w:val="28"/>
              </w:rPr>
              <w:t>познании.Проявление</w:t>
            </w:r>
            <w:proofErr w:type="spellEnd"/>
            <w:r w:rsidRPr="002A2D53">
              <w:rPr>
                <w:rFonts w:ascii="Times New Roman" w:hAnsi="Times New Roman"/>
                <w:sz w:val="28"/>
                <w:szCs w:val="28"/>
              </w:rPr>
              <w:t xml:space="preserve"> сопереживания, уважения и доброжелательности.</w:t>
            </w:r>
          </w:p>
        </w:tc>
        <w:tc>
          <w:tcPr>
            <w:tcW w:w="141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КУУД – строить речевое высказывание в соответствии с поставленной задачей, готовить небольшие публичные выступления.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РУУД – выстраивать последовательность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выбранных действий.</w:t>
            </w:r>
          </w:p>
        </w:tc>
        <w:tc>
          <w:tcPr>
            <w:tcW w:w="212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Умение создавать устные связные монологические высказывания объёмом не менее 3 фраз в рамках изучаемой тематики с опорой на картинки, ключевые слова.</w:t>
            </w:r>
          </w:p>
        </w:tc>
        <w:tc>
          <w:tcPr>
            <w:tcW w:w="2126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8. Включение в систему знаний. Групповая (парная) форма работы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8 а. Формулирование домашнего задания.</w:t>
            </w:r>
          </w:p>
        </w:tc>
        <w:tc>
          <w:tcPr>
            <w:tcW w:w="2693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Учитель предлагает рассказать, кто по профессии, что мог делать герой, а что не мог, используя уже знакомые речевые образцы.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Учитель формулирует и объясняет выполнение домашнего задания.</w:t>
            </w:r>
          </w:p>
        </w:tc>
        <w:tc>
          <w:tcPr>
            <w:tcW w:w="3260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Обучающиеся строят монологическое высказывание с уже известными речевыми образцами, описывают деятельность героя, что он мог делать, а что не мог в детстве.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Записывают домашнее задание в дневники (Упр.7 с. 70, упр. 8, с. 71).</w:t>
            </w:r>
          </w:p>
        </w:tc>
      </w:tr>
      <w:tr w:rsidR="00B86C00" w:rsidRPr="001F2628" w:rsidTr="002A2D53">
        <w:tc>
          <w:tcPr>
            <w:tcW w:w="2122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Цель: соотнесение цели и результатов своей деятельности обучающимися. 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Инициирование рефлексии обучающихся по поводу своего </w:t>
            </w:r>
            <w:proofErr w:type="spellStart"/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психо</w:t>
            </w:r>
            <w:proofErr w:type="spellEnd"/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-эмоционального состояния, мотивации своей деятельности и взаимодействия с учителем и одноклассниками.</w:t>
            </w:r>
          </w:p>
        </w:tc>
        <w:tc>
          <w:tcPr>
            <w:tcW w:w="1559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Признание индивидуальности каждого человека; проявление сопереживания, уважения и доброжелательности.</w:t>
            </w:r>
          </w:p>
        </w:tc>
        <w:tc>
          <w:tcPr>
            <w:tcW w:w="141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КУУД – воспринимать и формулировать суждения, </w:t>
            </w: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выражать эмоции в соответствии с целями и условиями общения в знакомой среде.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РУУД – </w:t>
            </w:r>
          </w:p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D53">
              <w:rPr>
                <w:rFonts w:ascii="Times New Roman" w:hAnsi="Times New Roman"/>
                <w:sz w:val="28"/>
                <w:szCs w:val="28"/>
                <w:lang w:eastAsia="ru-RU"/>
              </w:rPr>
              <w:t>оценивать свой вклад в общий результат.</w:t>
            </w:r>
          </w:p>
        </w:tc>
        <w:tc>
          <w:tcPr>
            <w:tcW w:w="2127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Умение различать на слух и правильно произносить слова и фразы/предложения с соблюдением их ритмико-интонационных особенностей.</w:t>
            </w:r>
            <w:r w:rsidRPr="002A2D53">
              <w:rPr>
                <w:rFonts w:ascii="Times New Roman" w:hAnsi="Times New Roman"/>
                <w:color w:val="000000"/>
                <w:sz w:val="28"/>
              </w:rPr>
              <w:t xml:space="preserve"> Формирование осознанного выбора и построение индивидуальной траектории образования и жизненных планов с учётом личных и общественных интересов, и потребностей.</w:t>
            </w:r>
          </w:p>
        </w:tc>
        <w:tc>
          <w:tcPr>
            <w:tcW w:w="2126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9. Подведение итога. Рефлексия учебной деятельности на уроке.</w:t>
            </w:r>
          </w:p>
        </w:tc>
        <w:tc>
          <w:tcPr>
            <w:tcW w:w="2693" w:type="dxa"/>
          </w:tcPr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>Учитель совместно с обучающимися подводит итог урока, предлагает составить Кластер «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Professions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Затем поставить смайлик на одну из ступеней Лестницы </w:t>
            </w:r>
            <w:r w:rsidR="00201DB8">
              <w:rPr>
                <w:rFonts w:ascii="Times New Roman" w:hAnsi="Times New Roman"/>
                <w:sz w:val="28"/>
                <w:szCs w:val="28"/>
              </w:rPr>
              <w:t>успеха.</w:t>
            </w:r>
            <w:bookmarkStart w:id="1" w:name="_GoBack"/>
            <w:bookmarkEnd w:id="1"/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Учитель подводит итог: Сегодня мы учились использовать грамматические структуры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They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could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do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They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couldn</w:t>
            </w:r>
            <w:proofErr w:type="spellEnd"/>
            <w:r w:rsidRPr="002A2D53">
              <w:rPr>
                <w:rFonts w:ascii="Times New Roman" w:hAnsi="Times New Roman"/>
                <w:sz w:val="28"/>
                <w:szCs w:val="28"/>
              </w:rPr>
              <w:t>’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do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 xml:space="preserve">, строить монологические высказывания по теме «Профессии», формировали критическое мышление и развивали читательскую </w:t>
            </w: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грамотность посредством различных приёмов.</w:t>
            </w:r>
          </w:p>
          <w:p w:rsidR="00B86C00" w:rsidRPr="002A2D53" w:rsidRDefault="00B86C00" w:rsidP="002A2D5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Слайд</w:t>
            </w:r>
            <w:r w:rsidRPr="002A2D5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10 – The lesson is over. See you later.</w:t>
            </w:r>
            <w:r w:rsidRPr="002A2D5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:rsidR="00B86C00" w:rsidRPr="002A2D53" w:rsidRDefault="00B86C00" w:rsidP="002A2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D53">
              <w:rPr>
                <w:rFonts w:ascii="Times New Roman" w:hAnsi="Times New Roman"/>
                <w:sz w:val="28"/>
                <w:szCs w:val="28"/>
              </w:rPr>
              <w:lastRenderedPageBreak/>
              <w:t>Дети называют известные профессии с урока, затем оценивают результаты своего труда, ставят смайлик на одну из ступеней Лестницы успеха (работа с интерактивной доской).</w:t>
            </w:r>
          </w:p>
        </w:tc>
      </w:tr>
    </w:tbl>
    <w:p w:rsidR="00B86C00" w:rsidRPr="001F2628" w:rsidRDefault="00B86C00" w:rsidP="001F2628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B86C00" w:rsidRPr="001F2628" w:rsidSect="001F262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345"/>
    <w:multiLevelType w:val="hybridMultilevel"/>
    <w:tmpl w:val="00A88A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D71D5C"/>
    <w:multiLevelType w:val="hybridMultilevel"/>
    <w:tmpl w:val="F61C3E60"/>
    <w:lvl w:ilvl="0" w:tplc="8CD2E3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C4443"/>
    <w:multiLevelType w:val="hybridMultilevel"/>
    <w:tmpl w:val="00A88A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881082"/>
    <w:multiLevelType w:val="hybridMultilevel"/>
    <w:tmpl w:val="77F434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4485C3E">
      <w:start w:val="2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D445379"/>
    <w:multiLevelType w:val="hybridMultilevel"/>
    <w:tmpl w:val="2D64A2D0"/>
    <w:lvl w:ilvl="0" w:tplc="519E9C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612B08AA"/>
    <w:multiLevelType w:val="multilevel"/>
    <w:tmpl w:val="02FC0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E000D4"/>
    <w:multiLevelType w:val="multilevel"/>
    <w:tmpl w:val="FD4AC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4F6"/>
    <w:rsid w:val="00026979"/>
    <w:rsid w:val="00043FB6"/>
    <w:rsid w:val="0006406C"/>
    <w:rsid w:val="000B35D8"/>
    <w:rsid w:val="000C112B"/>
    <w:rsid w:val="000E5050"/>
    <w:rsid w:val="000E702E"/>
    <w:rsid w:val="000F4986"/>
    <w:rsid w:val="001434B8"/>
    <w:rsid w:val="001607FC"/>
    <w:rsid w:val="001A5A7B"/>
    <w:rsid w:val="001E330C"/>
    <w:rsid w:val="001F2628"/>
    <w:rsid w:val="001F37DF"/>
    <w:rsid w:val="001F71AC"/>
    <w:rsid w:val="00201DB8"/>
    <w:rsid w:val="00210184"/>
    <w:rsid w:val="0023442D"/>
    <w:rsid w:val="00261935"/>
    <w:rsid w:val="00297B2D"/>
    <w:rsid w:val="002A2D53"/>
    <w:rsid w:val="002A68E7"/>
    <w:rsid w:val="002E0EA4"/>
    <w:rsid w:val="00322083"/>
    <w:rsid w:val="003656BB"/>
    <w:rsid w:val="00381BB7"/>
    <w:rsid w:val="0039651B"/>
    <w:rsid w:val="003A156F"/>
    <w:rsid w:val="003B7F27"/>
    <w:rsid w:val="003C41AE"/>
    <w:rsid w:val="003D64F6"/>
    <w:rsid w:val="003E311E"/>
    <w:rsid w:val="004040F1"/>
    <w:rsid w:val="00407F82"/>
    <w:rsid w:val="00494B06"/>
    <w:rsid w:val="004B5253"/>
    <w:rsid w:val="004E39AC"/>
    <w:rsid w:val="004F0733"/>
    <w:rsid w:val="00500860"/>
    <w:rsid w:val="00507A4E"/>
    <w:rsid w:val="00526FD4"/>
    <w:rsid w:val="00575359"/>
    <w:rsid w:val="005829E6"/>
    <w:rsid w:val="00590C31"/>
    <w:rsid w:val="005975C8"/>
    <w:rsid w:val="005D0724"/>
    <w:rsid w:val="005E48D2"/>
    <w:rsid w:val="00603B9D"/>
    <w:rsid w:val="00614ABB"/>
    <w:rsid w:val="00625C5E"/>
    <w:rsid w:val="006333BB"/>
    <w:rsid w:val="00673A62"/>
    <w:rsid w:val="00687B83"/>
    <w:rsid w:val="006A6424"/>
    <w:rsid w:val="00726224"/>
    <w:rsid w:val="00732585"/>
    <w:rsid w:val="0073748C"/>
    <w:rsid w:val="00740253"/>
    <w:rsid w:val="00770C58"/>
    <w:rsid w:val="00771BFD"/>
    <w:rsid w:val="007B44CA"/>
    <w:rsid w:val="007E33A5"/>
    <w:rsid w:val="00813ABD"/>
    <w:rsid w:val="008276B0"/>
    <w:rsid w:val="0082793F"/>
    <w:rsid w:val="00840031"/>
    <w:rsid w:val="00852ED6"/>
    <w:rsid w:val="00864343"/>
    <w:rsid w:val="00871B0F"/>
    <w:rsid w:val="00877209"/>
    <w:rsid w:val="008D6047"/>
    <w:rsid w:val="008E5CF8"/>
    <w:rsid w:val="008F46B2"/>
    <w:rsid w:val="008F4F79"/>
    <w:rsid w:val="00907B3D"/>
    <w:rsid w:val="00925AF0"/>
    <w:rsid w:val="00925B61"/>
    <w:rsid w:val="00950801"/>
    <w:rsid w:val="009552C4"/>
    <w:rsid w:val="0096387D"/>
    <w:rsid w:val="0098710E"/>
    <w:rsid w:val="00993434"/>
    <w:rsid w:val="009B1BFF"/>
    <w:rsid w:val="009C7DC5"/>
    <w:rsid w:val="009F1AFA"/>
    <w:rsid w:val="009F2917"/>
    <w:rsid w:val="00A24089"/>
    <w:rsid w:val="00A36A5F"/>
    <w:rsid w:val="00A56FE2"/>
    <w:rsid w:val="00A61CD6"/>
    <w:rsid w:val="00A64DEA"/>
    <w:rsid w:val="00A7153B"/>
    <w:rsid w:val="00AB482B"/>
    <w:rsid w:val="00AB5D4D"/>
    <w:rsid w:val="00AD5A0B"/>
    <w:rsid w:val="00AE014C"/>
    <w:rsid w:val="00AE0EC8"/>
    <w:rsid w:val="00B07BCD"/>
    <w:rsid w:val="00B433BD"/>
    <w:rsid w:val="00B86C00"/>
    <w:rsid w:val="00B92035"/>
    <w:rsid w:val="00B940B7"/>
    <w:rsid w:val="00BA303E"/>
    <w:rsid w:val="00BC3734"/>
    <w:rsid w:val="00BE29C5"/>
    <w:rsid w:val="00BE7E8A"/>
    <w:rsid w:val="00C0266D"/>
    <w:rsid w:val="00C2115A"/>
    <w:rsid w:val="00C3708F"/>
    <w:rsid w:val="00C56DBD"/>
    <w:rsid w:val="00C91EF1"/>
    <w:rsid w:val="00C935A3"/>
    <w:rsid w:val="00CB2320"/>
    <w:rsid w:val="00CE45EB"/>
    <w:rsid w:val="00D009B6"/>
    <w:rsid w:val="00D92A81"/>
    <w:rsid w:val="00DE3A6B"/>
    <w:rsid w:val="00DF2497"/>
    <w:rsid w:val="00E102C5"/>
    <w:rsid w:val="00E10D39"/>
    <w:rsid w:val="00E11F47"/>
    <w:rsid w:val="00E12167"/>
    <w:rsid w:val="00E37303"/>
    <w:rsid w:val="00E70D0B"/>
    <w:rsid w:val="00E86C11"/>
    <w:rsid w:val="00EB1C19"/>
    <w:rsid w:val="00EB69C8"/>
    <w:rsid w:val="00ED0EB2"/>
    <w:rsid w:val="00ED7B33"/>
    <w:rsid w:val="00F07AFD"/>
    <w:rsid w:val="00FA3BE3"/>
    <w:rsid w:val="00FB7424"/>
    <w:rsid w:val="00FC5511"/>
    <w:rsid w:val="00FC5F3B"/>
    <w:rsid w:val="00FD76BA"/>
    <w:rsid w:val="00FE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4:docId w14:val="56ABA780"/>
  <w15:docId w15:val="{B418A996-B6C5-440D-8439-1BB3B6C4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4F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D64F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D64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3748C"/>
    <w:rPr>
      <w:rFonts w:eastAsia="Times New Roman"/>
    </w:rPr>
  </w:style>
  <w:style w:type="character" w:customStyle="1" w:styleId="a6">
    <w:name w:val="Без интервала Знак"/>
    <w:basedOn w:val="a0"/>
    <w:link w:val="a5"/>
    <w:uiPriority w:val="99"/>
    <w:locked/>
    <w:rsid w:val="0073748C"/>
    <w:rPr>
      <w:rFonts w:eastAsia="Times New Roman" w:cs="Times New Roman"/>
      <w:sz w:val="22"/>
      <w:szCs w:val="22"/>
      <w:lang w:val="ru-RU" w:eastAsia="ru-RU" w:bidi="ar-SA"/>
    </w:rPr>
  </w:style>
  <w:style w:type="paragraph" w:styleId="a7">
    <w:name w:val="Normal (Web)"/>
    <w:basedOn w:val="a"/>
    <w:uiPriority w:val="99"/>
    <w:semiHidden/>
    <w:rsid w:val="00BC37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73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73A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5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4602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13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53</cp:revision>
  <cp:lastPrinted>2024-02-28T18:51:00Z</cp:lastPrinted>
  <dcterms:created xsi:type="dcterms:W3CDTF">2024-02-12T17:24:00Z</dcterms:created>
  <dcterms:modified xsi:type="dcterms:W3CDTF">2024-11-21T16:03:00Z</dcterms:modified>
</cp:coreProperties>
</file>